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EBF5D" w14:textId="07795EA9" w:rsidR="004D7E4D" w:rsidRPr="00ED4591" w:rsidRDefault="004D7E4D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To whom it may </w:t>
      </w:r>
      <w:proofErr w:type="gramStart"/>
      <w:r w:rsidRPr="00ED4591">
        <w:rPr>
          <w:rFonts w:cstheme="minorHAnsi"/>
          <w:shd w:val="clear" w:color="auto" w:fill="FFFFFF"/>
        </w:rPr>
        <w:t xml:space="preserve">concern </w:t>
      </w:r>
      <w:r w:rsidR="00E64978">
        <w:rPr>
          <w:rFonts w:cstheme="minorHAnsi"/>
          <w:shd w:val="clear" w:color="auto" w:fill="FFFFFF"/>
        </w:rPr>
        <w:t>,</w:t>
      </w:r>
      <w:proofErr w:type="gramEnd"/>
    </w:p>
    <w:p w14:paraId="52594A6F" w14:textId="3945836A" w:rsidR="004D7E4D" w:rsidRPr="00ED4591" w:rsidRDefault="004D7E4D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For the most part I am in support of the proposed and current changes to the </w:t>
      </w:r>
      <w:r w:rsidR="00625333" w:rsidRPr="00ED4591">
        <w:rPr>
          <w:rFonts w:cstheme="minorHAnsi"/>
          <w:shd w:val="clear" w:color="auto" w:fill="FFFFFF"/>
        </w:rPr>
        <w:t>R</w:t>
      </w:r>
      <w:r w:rsidRPr="00ED4591">
        <w:rPr>
          <w:rFonts w:cstheme="minorHAnsi"/>
          <w:shd w:val="clear" w:color="auto" w:fill="FFFFFF"/>
        </w:rPr>
        <w:t>esi</w:t>
      </w:r>
      <w:r w:rsidR="00625333" w:rsidRPr="00ED4591">
        <w:rPr>
          <w:rFonts w:cstheme="minorHAnsi"/>
          <w:shd w:val="clear" w:color="auto" w:fill="FFFFFF"/>
        </w:rPr>
        <w:t>dential</w:t>
      </w:r>
      <w:r w:rsidRPr="00ED4591">
        <w:rPr>
          <w:rFonts w:cstheme="minorHAnsi"/>
          <w:shd w:val="clear" w:color="auto" w:fill="FFFFFF"/>
        </w:rPr>
        <w:t xml:space="preserve"> </w:t>
      </w:r>
      <w:r w:rsidR="00625333" w:rsidRPr="00ED4591">
        <w:rPr>
          <w:rFonts w:cstheme="minorHAnsi"/>
          <w:shd w:val="clear" w:color="auto" w:fill="FFFFFF"/>
        </w:rPr>
        <w:t>T</w:t>
      </w:r>
      <w:r w:rsidRPr="00ED4591">
        <w:rPr>
          <w:rFonts w:cstheme="minorHAnsi"/>
          <w:shd w:val="clear" w:color="auto" w:fill="FFFFFF"/>
        </w:rPr>
        <w:t xml:space="preserve">enancy </w:t>
      </w:r>
      <w:r w:rsidR="00625333" w:rsidRPr="00ED4591">
        <w:rPr>
          <w:rFonts w:cstheme="minorHAnsi"/>
          <w:shd w:val="clear" w:color="auto" w:fill="FFFFFF"/>
        </w:rPr>
        <w:t>A</w:t>
      </w:r>
      <w:r w:rsidRPr="00ED4591">
        <w:rPr>
          <w:rFonts w:cstheme="minorHAnsi"/>
          <w:shd w:val="clear" w:color="auto" w:fill="FFFFFF"/>
        </w:rPr>
        <w:t>ct</w:t>
      </w:r>
      <w:r w:rsidR="00E36BAF" w:rsidRPr="00ED4591">
        <w:rPr>
          <w:rFonts w:cstheme="minorHAnsi"/>
          <w:shd w:val="clear" w:color="auto" w:fill="FFFFFF"/>
        </w:rPr>
        <w:t xml:space="preserve"> and believe they help to make for a fairer and safer rental market in Victoria.</w:t>
      </w:r>
    </w:p>
    <w:p w14:paraId="642000E2" w14:textId="1823D1E9" w:rsidR="004D7E4D" w:rsidRDefault="004D7E4D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>However, I feel the following changes to the</w:t>
      </w:r>
      <w:r w:rsidR="00625333" w:rsidRPr="00ED4591">
        <w:rPr>
          <w:rFonts w:cstheme="minorHAnsi"/>
          <w:shd w:val="clear" w:color="auto" w:fill="FFFFFF"/>
        </w:rPr>
        <w:t xml:space="preserve"> Victorian</w:t>
      </w:r>
      <w:r w:rsidRPr="00ED4591">
        <w:rPr>
          <w:rFonts w:cstheme="minorHAnsi"/>
          <w:shd w:val="clear" w:color="auto" w:fill="FFFFFF"/>
        </w:rPr>
        <w:t xml:space="preserve"> Residential </w:t>
      </w:r>
      <w:r w:rsidR="00625333" w:rsidRPr="00ED4591">
        <w:rPr>
          <w:rFonts w:cstheme="minorHAnsi"/>
          <w:shd w:val="clear" w:color="auto" w:fill="FFFFFF"/>
        </w:rPr>
        <w:t>T</w:t>
      </w:r>
      <w:r w:rsidRPr="00ED4591">
        <w:rPr>
          <w:rFonts w:cstheme="minorHAnsi"/>
          <w:shd w:val="clear" w:color="auto" w:fill="FFFFFF"/>
        </w:rPr>
        <w:t>enancy Act will unfairly impact myself as a Property owner</w:t>
      </w:r>
      <w:r w:rsidR="00625333" w:rsidRPr="00ED4591">
        <w:rPr>
          <w:rFonts w:cstheme="minorHAnsi"/>
          <w:shd w:val="clear" w:color="auto" w:fill="FFFFFF"/>
        </w:rPr>
        <w:t xml:space="preserve">. </w:t>
      </w:r>
      <w:r w:rsidR="00E36BAF" w:rsidRPr="00ED4591">
        <w:rPr>
          <w:rFonts w:cstheme="minorHAnsi"/>
          <w:shd w:val="clear" w:color="auto" w:fill="FFFFFF"/>
        </w:rPr>
        <w:t xml:space="preserve"> As a </w:t>
      </w:r>
      <w:r w:rsidRPr="00ED4591">
        <w:rPr>
          <w:rFonts w:cstheme="minorHAnsi"/>
          <w:shd w:val="clear" w:color="auto" w:fill="FFFFFF"/>
        </w:rPr>
        <w:t>consequence of such changes my con</w:t>
      </w:r>
      <w:r w:rsidR="007A4EA2" w:rsidRPr="00ED4591">
        <w:rPr>
          <w:rFonts w:cstheme="minorHAnsi"/>
          <w:shd w:val="clear" w:color="auto" w:fill="FFFFFF"/>
        </w:rPr>
        <w:t>t</w:t>
      </w:r>
      <w:r w:rsidR="00E36BAF" w:rsidRPr="00ED4591">
        <w:rPr>
          <w:rFonts w:cstheme="minorHAnsi"/>
          <w:shd w:val="clear" w:color="auto" w:fill="FFFFFF"/>
        </w:rPr>
        <w:t>in</w:t>
      </w:r>
      <w:r w:rsidRPr="00ED4591">
        <w:rPr>
          <w:rFonts w:cstheme="minorHAnsi"/>
          <w:shd w:val="clear" w:color="auto" w:fill="FFFFFF"/>
        </w:rPr>
        <w:t>ual cost</w:t>
      </w:r>
      <w:r w:rsidR="00E36BAF" w:rsidRPr="00ED4591">
        <w:rPr>
          <w:rFonts w:cstheme="minorHAnsi"/>
          <w:shd w:val="clear" w:color="auto" w:fill="FFFFFF"/>
        </w:rPr>
        <w:t>s</w:t>
      </w:r>
      <w:r w:rsidRPr="00ED4591">
        <w:rPr>
          <w:rFonts w:cstheme="minorHAnsi"/>
          <w:shd w:val="clear" w:color="auto" w:fill="FFFFFF"/>
        </w:rPr>
        <w:t xml:space="preserve"> to hold</w:t>
      </w:r>
      <w:r w:rsidR="00EB06DC" w:rsidRPr="00ED4591">
        <w:rPr>
          <w:rFonts w:cstheme="minorHAnsi"/>
          <w:shd w:val="clear" w:color="auto" w:fill="FFFFFF"/>
        </w:rPr>
        <w:t xml:space="preserve"> and run</w:t>
      </w:r>
      <w:r w:rsidRPr="00ED4591">
        <w:rPr>
          <w:rFonts w:cstheme="minorHAnsi"/>
          <w:shd w:val="clear" w:color="auto" w:fill="FFFFFF"/>
        </w:rPr>
        <w:t xml:space="preserve"> my current propert</w:t>
      </w:r>
      <w:r w:rsidR="00EB06DC" w:rsidRPr="00ED4591">
        <w:rPr>
          <w:rFonts w:cstheme="minorHAnsi"/>
          <w:shd w:val="clear" w:color="auto" w:fill="FFFFFF"/>
        </w:rPr>
        <w:t>y</w:t>
      </w:r>
      <w:r w:rsidRPr="00ED4591">
        <w:rPr>
          <w:rFonts w:cstheme="minorHAnsi"/>
          <w:shd w:val="clear" w:color="auto" w:fill="FFFFFF"/>
        </w:rPr>
        <w:t xml:space="preserve"> will </w:t>
      </w:r>
      <w:r w:rsidR="005057B1" w:rsidRPr="00ED4591">
        <w:rPr>
          <w:rFonts w:cstheme="minorHAnsi"/>
          <w:shd w:val="clear" w:color="auto" w:fill="FFFFFF"/>
        </w:rPr>
        <w:t xml:space="preserve">definitely </w:t>
      </w:r>
      <w:r w:rsidRPr="00ED4591">
        <w:rPr>
          <w:rFonts w:cstheme="minorHAnsi"/>
          <w:shd w:val="clear" w:color="auto" w:fill="FFFFFF"/>
        </w:rPr>
        <w:t xml:space="preserve">increase.  These increases </w:t>
      </w:r>
      <w:r w:rsidR="005057B1" w:rsidRPr="00ED4591">
        <w:rPr>
          <w:rFonts w:cstheme="minorHAnsi"/>
          <w:shd w:val="clear" w:color="auto" w:fill="FFFFFF"/>
        </w:rPr>
        <w:t xml:space="preserve">will be significant on many levels and as such I </w:t>
      </w:r>
      <w:r w:rsidR="004302EF" w:rsidRPr="00ED4591">
        <w:rPr>
          <w:rFonts w:cstheme="minorHAnsi"/>
          <w:shd w:val="clear" w:color="auto" w:fill="FFFFFF"/>
        </w:rPr>
        <w:t>am not able nor willing to carry these increased costs alone. I will have no choice but to pass them onto</w:t>
      </w:r>
      <w:r w:rsidRPr="00ED4591">
        <w:rPr>
          <w:rFonts w:cstheme="minorHAnsi"/>
          <w:shd w:val="clear" w:color="auto" w:fill="FFFFFF"/>
        </w:rPr>
        <w:t xml:space="preserve"> both my current and future tenants</w:t>
      </w:r>
      <w:r w:rsidR="00EB06DC" w:rsidRPr="00ED4591">
        <w:rPr>
          <w:rFonts w:cstheme="minorHAnsi"/>
          <w:shd w:val="clear" w:color="auto" w:fill="FFFFFF"/>
        </w:rPr>
        <w:t xml:space="preserve">, </w:t>
      </w:r>
      <w:r w:rsidR="00625333" w:rsidRPr="00ED4591">
        <w:rPr>
          <w:rFonts w:cstheme="minorHAnsi"/>
          <w:shd w:val="clear" w:color="auto" w:fill="FFFFFF"/>
        </w:rPr>
        <w:t>result</w:t>
      </w:r>
      <w:r w:rsidR="00EB06DC" w:rsidRPr="00ED4591">
        <w:rPr>
          <w:rFonts w:cstheme="minorHAnsi"/>
          <w:shd w:val="clear" w:color="auto" w:fill="FFFFFF"/>
        </w:rPr>
        <w:t>ing</w:t>
      </w:r>
      <w:r w:rsidR="00625333" w:rsidRPr="00ED4591">
        <w:rPr>
          <w:rFonts w:cstheme="minorHAnsi"/>
          <w:shd w:val="clear" w:color="auto" w:fill="FFFFFF"/>
        </w:rPr>
        <w:t xml:space="preserve"> in higher weekly rents</w:t>
      </w:r>
      <w:r w:rsidR="00EB06DC" w:rsidRPr="00ED4591">
        <w:rPr>
          <w:rFonts w:cstheme="minorHAnsi"/>
          <w:shd w:val="clear" w:color="auto" w:fill="FFFFFF"/>
        </w:rPr>
        <w:t>.  Also based on this new legislation my new selection process of tenants will have to be far more rigorous than in previous instances, as my control over who</w:t>
      </w:r>
      <w:r w:rsidR="00DA492B" w:rsidRPr="00ED4591">
        <w:rPr>
          <w:rFonts w:cstheme="minorHAnsi"/>
          <w:shd w:val="clear" w:color="auto" w:fill="FFFFFF"/>
        </w:rPr>
        <w:t xml:space="preserve"> is a suitable tenant to live </w:t>
      </w:r>
      <w:r w:rsidR="00EB06DC" w:rsidRPr="00ED4591">
        <w:rPr>
          <w:rFonts w:cstheme="minorHAnsi"/>
          <w:shd w:val="clear" w:color="auto" w:fill="FFFFFF"/>
        </w:rPr>
        <w:t xml:space="preserve">in my property is </w:t>
      </w:r>
      <w:r w:rsidR="00DA492B" w:rsidRPr="00ED4591">
        <w:rPr>
          <w:rFonts w:cstheme="minorHAnsi"/>
          <w:shd w:val="clear" w:color="auto" w:fill="FFFFFF"/>
        </w:rPr>
        <w:t xml:space="preserve">potentially </w:t>
      </w:r>
      <w:r w:rsidR="00EB06DC" w:rsidRPr="00ED4591">
        <w:rPr>
          <w:rFonts w:cstheme="minorHAnsi"/>
          <w:shd w:val="clear" w:color="auto" w:fill="FFFFFF"/>
        </w:rPr>
        <w:t xml:space="preserve">taken away from me. </w:t>
      </w:r>
      <w:r w:rsidR="000E2BF6" w:rsidRPr="00ED4591">
        <w:rPr>
          <w:rFonts w:cstheme="minorHAnsi"/>
          <w:shd w:val="clear" w:color="auto" w:fill="FFFFFF"/>
        </w:rPr>
        <w:t xml:space="preserve">  </w:t>
      </w:r>
    </w:p>
    <w:p w14:paraId="31389DC7" w14:textId="77777777" w:rsidR="00DB41B9" w:rsidRPr="00ED4591" w:rsidRDefault="00DB41B9" w:rsidP="0080199D">
      <w:pPr>
        <w:rPr>
          <w:rFonts w:cstheme="minorHAnsi"/>
          <w:shd w:val="clear" w:color="auto" w:fill="FFFFFF"/>
        </w:rPr>
      </w:pPr>
    </w:p>
    <w:p w14:paraId="51E81374" w14:textId="6DE3C4C1" w:rsidR="00ED6536" w:rsidRPr="00ED4591" w:rsidRDefault="00625333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>Here are the changes I oppose and my suggested</w:t>
      </w:r>
      <w:r w:rsidR="000E2BF6" w:rsidRPr="00ED4591">
        <w:rPr>
          <w:rFonts w:cstheme="minorHAnsi"/>
          <w:shd w:val="clear" w:color="auto" w:fill="FFFFFF"/>
        </w:rPr>
        <w:t xml:space="preserve"> fairer</w:t>
      </w:r>
      <w:r w:rsidRPr="00ED4591">
        <w:rPr>
          <w:rFonts w:cstheme="minorHAnsi"/>
          <w:shd w:val="clear" w:color="auto" w:fill="FFFFFF"/>
        </w:rPr>
        <w:t xml:space="preserve"> alternativ</w:t>
      </w:r>
      <w:r w:rsidR="000E2BF6" w:rsidRPr="00ED4591">
        <w:rPr>
          <w:rFonts w:cstheme="minorHAnsi"/>
          <w:shd w:val="clear" w:color="auto" w:fill="FFFFFF"/>
        </w:rPr>
        <w:t>e outcomes</w:t>
      </w:r>
    </w:p>
    <w:p w14:paraId="455664B2" w14:textId="1CE1FB98" w:rsidR="004D7E4D" w:rsidRPr="00ED4591" w:rsidRDefault="00D6167E" w:rsidP="0080199D">
      <w:pPr>
        <w:rPr>
          <w:rFonts w:cstheme="minorHAnsi"/>
          <w:b/>
          <w:bCs/>
          <w:u w:val="single"/>
          <w:shd w:val="clear" w:color="auto" w:fill="FFFFFF"/>
        </w:rPr>
      </w:pPr>
      <w:r w:rsidRPr="00ED4591">
        <w:rPr>
          <w:rFonts w:cstheme="minorHAnsi"/>
          <w:b/>
          <w:bCs/>
          <w:u w:val="single"/>
          <w:shd w:val="clear" w:color="auto" w:fill="FFFFFF"/>
        </w:rPr>
        <w:t xml:space="preserve">S. 64 </w:t>
      </w:r>
      <w:r w:rsidR="004D7E4D" w:rsidRPr="00ED4591">
        <w:rPr>
          <w:rFonts w:cstheme="minorHAnsi"/>
          <w:b/>
          <w:bCs/>
          <w:u w:val="single"/>
          <w:shd w:val="clear" w:color="auto" w:fill="FFFFFF"/>
        </w:rPr>
        <w:t>Modifications to my property</w:t>
      </w:r>
    </w:p>
    <w:p w14:paraId="59D6E3EF" w14:textId="77777777" w:rsidR="000E2BF6" w:rsidRPr="00ED4591" w:rsidRDefault="004D7E4D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I disagree that </w:t>
      </w:r>
      <w:r w:rsidR="00625333" w:rsidRPr="00ED4591">
        <w:rPr>
          <w:rFonts w:cstheme="minorHAnsi"/>
          <w:shd w:val="clear" w:color="auto" w:fill="FFFFFF"/>
        </w:rPr>
        <w:t>tenants</w:t>
      </w:r>
      <w:r w:rsidRPr="00ED4591">
        <w:rPr>
          <w:rFonts w:cstheme="minorHAnsi"/>
          <w:shd w:val="clear" w:color="auto" w:fill="FFFFFF"/>
        </w:rPr>
        <w:t xml:space="preserve"> now have the right to make </w:t>
      </w:r>
      <w:r w:rsidR="00D6167E" w:rsidRPr="00ED4591">
        <w:rPr>
          <w:rFonts w:cstheme="minorHAnsi"/>
          <w:shd w:val="clear" w:color="auto" w:fill="FFFFFF"/>
        </w:rPr>
        <w:t xml:space="preserve">prescribed </w:t>
      </w:r>
      <w:r w:rsidRPr="00ED4591">
        <w:rPr>
          <w:rFonts w:cstheme="minorHAnsi"/>
          <w:shd w:val="clear" w:color="auto" w:fill="FFFFFF"/>
        </w:rPr>
        <w:t xml:space="preserve">modifications to my property without </w:t>
      </w:r>
      <w:r w:rsidR="00D6167E" w:rsidRPr="00ED4591">
        <w:rPr>
          <w:rFonts w:cstheme="minorHAnsi"/>
          <w:shd w:val="clear" w:color="auto" w:fill="FFFFFF"/>
        </w:rPr>
        <w:t>my consent.</w:t>
      </w:r>
      <w:r w:rsidR="00625333" w:rsidRPr="00ED4591">
        <w:rPr>
          <w:rFonts w:cstheme="minorHAnsi"/>
          <w:shd w:val="clear" w:color="auto" w:fill="FFFFFF"/>
        </w:rPr>
        <w:t xml:space="preserve"> Such as adding </w:t>
      </w:r>
      <w:r w:rsidRPr="00ED4591">
        <w:rPr>
          <w:rFonts w:cstheme="minorHAnsi"/>
          <w:shd w:val="clear" w:color="auto" w:fill="FFFFFF"/>
        </w:rPr>
        <w:t xml:space="preserve">picture hooks, caulking to stop draughts, securing </w:t>
      </w:r>
      <w:r w:rsidR="00625333" w:rsidRPr="00ED4591">
        <w:rPr>
          <w:rFonts w:cstheme="minorHAnsi"/>
          <w:shd w:val="clear" w:color="auto" w:fill="FFFFFF"/>
        </w:rPr>
        <w:t>furniture</w:t>
      </w:r>
      <w:r w:rsidRPr="00ED4591">
        <w:rPr>
          <w:rFonts w:cstheme="minorHAnsi"/>
          <w:shd w:val="clear" w:color="auto" w:fill="FFFFFF"/>
        </w:rPr>
        <w:t xml:space="preserve"> to walls</w:t>
      </w:r>
      <w:r w:rsidR="00625333" w:rsidRPr="00ED4591">
        <w:rPr>
          <w:rFonts w:cstheme="minorHAnsi"/>
          <w:shd w:val="clear" w:color="auto" w:fill="FFFFFF"/>
        </w:rPr>
        <w:t xml:space="preserve"> and</w:t>
      </w:r>
      <w:r w:rsidRPr="00ED4591">
        <w:rPr>
          <w:rFonts w:cstheme="minorHAnsi"/>
          <w:shd w:val="clear" w:color="auto" w:fill="FFFFFF"/>
        </w:rPr>
        <w:t xml:space="preserve"> adding flyscreens or blinds</w:t>
      </w:r>
      <w:r w:rsidR="00625333" w:rsidRPr="00ED4591">
        <w:rPr>
          <w:rFonts w:cstheme="minorHAnsi"/>
          <w:shd w:val="clear" w:color="auto" w:fill="FFFFFF"/>
        </w:rPr>
        <w:t xml:space="preserve">.  I support the current act that ensures tenants seek my consent before such modifications are undertaken.  </w:t>
      </w:r>
    </w:p>
    <w:p w14:paraId="67A51E02" w14:textId="6409B5BB" w:rsidR="004D7E4D" w:rsidRDefault="00625333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Many of these changes </w:t>
      </w:r>
      <w:r w:rsidR="000E2BF6" w:rsidRPr="00ED4591">
        <w:rPr>
          <w:rFonts w:cstheme="minorHAnsi"/>
          <w:shd w:val="clear" w:color="auto" w:fill="FFFFFF"/>
        </w:rPr>
        <w:t xml:space="preserve">usually </w:t>
      </w:r>
      <w:r w:rsidRPr="00ED4591">
        <w:rPr>
          <w:rFonts w:cstheme="minorHAnsi"/>
          <w:shd w:val="clear" w:color="auto" w:fill="FFFFFF"/>
        </w:rPr>
        <w:t>require a skilled person to perform correctly and if done poorly may result in damage to my property or added costs to rectify the changes at the end of a tenancy period</w:t>
      </w:r>
    </w:p>
    <w:p w14:paraId="638DA9FD" w14:textId="77777777" w:rsidR="00DB41B9" w:rsidRPr="00ED4591" w:rsidRDefault="00DB41B9" w:rsidP="0080199D">
      <w:pPr>
        <w:rPr>
          <w:rFonts w:cstheme="minorHAnsi"/>
          <w:shd w:val="clear" w:color="auto" w:fill="FFFFFF"/>
        </w:rPr>
      </w:pPr>
    </w:p>
    <w:p w14:paraId="561718F3" w14:textId="6A28C9BC" w:rsidR="004D7E4D" w:rsidRPr="00ED4591" w:rsidRDefault="004D7E4D" w:rsidP="004D7E4D">
      <w:pPr>
        <w:rPr>
          <w:rFonts w:cstheme="minorHAnsi"/>
          <w:b/>
          <w:bCs/>
          <w:iCs/>
          <w:u w:val="single"/>
        </w:rPr>
      </w:pPr>
      <w:r w:rsidRPr="00ED4591">
        <w:rPr>
          <w:rFonts w:cstheme="minorHAnsi"/>
          <w:b/>
          <w:bCs/>
          <w:iCs/>
          <w:u w:val="single"/>
        </w:rPr>
        <w:t>Compensation for sales inspections</w:t>
      </w:r>
    </w:p>
    <w:p w14:paraId="5582C29F" w14:textId="4CBF2DB2" w:rsidR="004D7E4D" w:rsidRDefault="004D7E4D" w:rsidP="004D7E4D">
      <w:pPr>
        <w:rPr>
          <w:rFonts w:cstheme="minorHAnsi"/>
        </w:rPr>
      </w:pPr>
      <w:r w:rsidRPr="00ED4591">
        <w:rPr>
          <w:rFonts w:cstheme="minorHAnsi"/>
        </w:rPr>
        <w:t xml:space="preserve">Compensation (paid by rental providers to renters) for each time a property is to be made available for a sales inspection, is proposed to be ½ days’ rent payable under the rental agreement.  I want to see it be limited to an hourly amount for the time the renter </w:t>
      </w:r>
      <w:r w:rsidR="00625333" w:rsidRPr="00ED4591">
        <w:rPr>
          <w:rFonts w:cstheme="minorHAnsi"/>
        </w:rPr>
        <w:t xml:space="preserve">must </w:t>
      </w:r>
      <w:r w:rsidRPr="00ED4591">
        <w:rPr>
          <w:rFonts w:cstheme="minorHAnsi"/>
        </w:rPr>
        <w:t>have the property open for viewing only</w:t>
      </w:r>
      <w:r w:rsidR="00625333" w:rsidRPr="00ED4591">
        <w:rPr>
          <w:rFonts w:cstheme="minorHAnsi"/>
        </w:rPr>
        <w:t xml:space="preserve"> and not a full half a day.</w:t>
      </w:r>
    </w:p>
    <w:p w14:paraId="5D48D6E3" w14:textId="77777777" w:rsidR="00DB41B9" w:rsidRPr="00ED4591" w:rsidRDefault="00DB41B9" w:rsidP="004D7E4D">
      <w:pPr>
        <w:rPr>
          <w:rFonts w:cstheme="minorHAnsi"/>
        </w:rPr>
      </w:pPr>
    </w:p>
    <w:p w14:paraId="31730CFA" w14:textId="772068DA" w:rsidR="004D7E4D" w:rsidRPr="00ED4591" w:rsidRDefault="00D6167E" w:rsidP="0080199D">
      <w:pPr>
        <w:rPr>
          <w:rFonts w:cstheme="minorHAnsi"/>
          <w:b/>
          <w:bCs/>
          <w:u w:val="single"/>
          <w:shd w:val="clear" w:color="auto" w:fill="FFFFFF"/>
        </w:rPr>
      </w:pPr>
      <w:r w:rsidRPr="00ED4591">
        <w:rPr>
          <w:rFonts w:cstheme="minorHAnsi"/>
          <w:b/>
          <w:bCs/>
          <w:u w:val="single"/>
          <w:shd w:val="clear" w:color="auto" w:fill="FFFFFF"/>
        </w:rPr>
        <w:t>S.70. Locks</w:t>
      </w:r>
    </w:p>
    <w:p w14:paraId="07092E99" w14:textId="0F6B52DC" w:rsidR="00AA1832" w:rsidRPr="00ED4591" w:rsidRDefault="00AA1832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Deadlocks- </w:t>
      </w:r>
      <w:r w:rsidR="00D6167E" w:rsidRPr="00ED4591">
        <w:rPr>
          <w:rFonts w:cstheme="minorHAnsi"/>
          <w:shd w:val="clear" w:color="auto" w:fill="FFFFFF"/>
        </w:rPr>
        <w:t>I do not agree that all external doors require a dead lock</w:t>
      </w:r>
      <w:r w:rsidRPr="00ED4591">
        <w:rPr>
          <w:rFonts w:cstheme="minorHAnsi"/>
          <w:shd w:val="clear" w:color="auto" w:fill="FFFFFF"/>
        </w:rPr>
        <w:t xml:space="preserve">.  Fitting a deadbolt is not only costly it can be dangerous to a tenant who needs to get out in an emergency, like a fire.  I agree a deadbolt should be fitted any door that is </w:t>
      </w:r>
      <w:r w:rsidR="00D6167E" w:rsidRPr="00ED4591">
        <w:rPr>
          <w:rFonts w:cstheme="minorHAnsi"/>
          <w:shd w:val="clear" w:color="auto" w:fill="FFFFFF"/>
        </w:rPr>
        <w:t xml:space="preserve">accessible from the street or </w:t>
      </w:r>
      <w:r w:rsidRPr="00ED4591">
        <w:rPr>
          <w:rFonts w:cstheme="minorHAnsi"/>
          <w:shd w:val="clear" w:color="auto" w:fill="FFFFFF"/>
        </w:rPr>
        <w:t xml:space="preserve">from an </w:t>
      </w:r>
      <w:r w:rsidR="00D6167E" w:rsidRPr="00ED4591">
        <w:rPr>
          <w:rFonts w:cstheme="minorHAnsi"/>
          <w:shd w:val="clear" w:color="auto" w:fill="FFFFFF"/>
        </w:rPr>
        <w:t xml:space="preserve">area not surrounded by a secure fence.  </w:t>
      </w:r>
    </w:p>
    <w:p w14:paraId="5202AFDB" w14:textId="4E689868" w:rsidR="00D6167E" w:rsidRDefault="00AA1832" w:rsidP="0080199D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>Window locks- I</w:t>
      </w:r>
      <w:r w:rsidR="00D6167E" w:rsidRPr="00ED4591">
        <w:rPr>
          <w:rFonts w:cstheme="minorHAnsi"/>
          <w:shd w:val="clear" w:color="auto" w:fill="FFFFFF"/>
        </w:rPr>
        <w:t xml:space="preserve">f a </w:t>
      </w:r>
      <w:r w:rsidRPr="00ED4591">
        <w:rPr>
          <w:rFonts w:cstheme="minorHAnsi"/>
          <w:shd w:val="clear" w:color="auto" w:fill="FFFFFF"/>
        </w:rPr>
        <w:t xml:space="preserve">current </w:t>
      </w:r>
      <w:r w:rsidR="00D6167E" w:rsidRPr="00ED4591">
        <w:rPr>
          <w:rFonts w:cstheme="minorHAnsi"/>
          <w:shd w:val="clear" w:color="auto" w:fill="FFFFFF"/>
        </w:rPr>
        <w:t xml:space="preserve">window </w:t>
      </w:r>
      <w:r w:rsidRPr="00ED4591">
        <w:rPr>
          <w:rFonts w:cstheme="minorHAnsi"/>
          <w:shd w:val="clear" w:color="auto" w:fill="FFFFFF"/>
        </w:rPr>
        <w:t xml:space="preserve">has a </w:t>
      </w:r>
      <w:r w:rsidR="00D6167E" w:rsidRPr="00ED4591">
        <w:rPr>
          <w:rFonts w:cstheme="minorHAnsi"/>
          <w:shd w:val="clear" w:color="auto" w:fill="FFFFFF"/>
        </w:rPr>
        <w:t xml:space="preserve">key lock </w:t>
      </w:r>
      <w:r w:rsidRPr="00ED4591">
        <w:rPr>
          <w:rFonts w:cstheme="minorHAnsi"/>
          <w:shd w:val="clear" w:color="auto" w:fill="FFFFFF"/>
        </w:rPr>
        <w:t>but the key has been misplaced then providing one may mean I need to replace the entire window.  This will be a large cost especially where there is more than one window.  I propose that no key is required if the window is locked and not able to be opened from the street or on</w:t>
      </w:r>
      <w:r w:rsidR="000E2BF6" w:rsidRPr="00ED4591">
        <w:rPr>
          <w:rFonts w:cstheme="minorHAnsi"/>
          <w:shd w:val="clear" w:color="auto" w:fill="FFFFFF"/>
        </w:rPr>
        <w:t xml:space="preserve"> or above a second level.</w:t>
      </w:r>
    </w:p>
    <w:p w14:paraId="1DABB4BC" w14:textId="77777777" w:rsidR="00DB41B9" w:rsidRPr="00ED4591" w:rsidRDefault="00DB41B9" w:rsidP="0080199D">
      <w:pPr>
        <w:rPr>
          <w:rFonts w:cstheme="minorHAnsi"/>
          <w:shd w:val="clear" w:color="auto" w:fill="FFFFFF"/>
        </w:rPr>
      </w:pPr>
    </w:p>
    <w:p w14:paraId="717AE1AD" w14:textId="2255DFA9" w:rsidR="00D6167E" w:rsidRPr="00ED4591" w:rsidRDefault="00ED6536" w:rsidP="0080199D">
      <w:pPr>
        <w:rPr>
          <w:rFonts w:cstheme="minorHAnsi"/>
          <w:b/>
          <w:bCs/>
          <w:u w:val="single"/>
          <w:shd w:val="clear" w:color="auto" w:fill="FFFFFF"/>
        </w:rPr>
      </w:pPr>
      <w:r w:rsidRPr="00ED4591">
        <w:rPr>
          <w:rFonts w:cstheme="minorHAnsi"/>
          <w:b/>
          <w:bCs/>
          <w:u w:val="single"/>
          <w:shd w:val="clear" w:color="auto" w:fill="FFFFFF"/>
        </w:rPr>
        <w:t>S.9 1ZZG End of fixed term re</w:t>
      </w:r>
      <w:r w:rsidR="00DA492B" w:rsidRPr="00ED4591">
        <w:rPr>
          <w:rFonts w:cstheme="minorHAnsi"/>
          <w:b/>
          <w:bCs/>
          <w:u w:val="single"/>
          <w:shd w:val="clear" w:color="auto" w:fill="FFFFFF"/>
        </w:rPr>
        <w:t>new</w:t>
      </w:r>
      <w:r w:rsidRPr="00ED4591">
        <w:rPr>
          <w:rFonts w:cstheme="minorHAnsi"/>
          <w:b/>
          <w:bCs/>
          <w:u w:val="single"/>
          <w:shd w:val="clear" w:color="auto" w:fill="FFFFFF"/>
        </w:rPr>
        <w:t>al</w:t>
      </w:r>
    </w:p>
    <w:p w14:paraId="7914B4D4" w14:textId="5F4159CD" w:rsidR="00F43AC0" w:rsidRDefault="00ED6536" w:rsidP="00F43AC0">
      <w:pPr>
        <w:rPr>
          <w:rFonts w:cstheme="minorHAnsi"/>
          <w:shd w:val="clear" w:color="auto" w:fill="FFFFFF"/>
        </w:rPr>
      </w:pPr>
      <w:r w:rsidRPr="00ED4591">
        <w:rPr>
          <w:rFonts w:cstheme="minorHAnsi"/>
          <w:shd w:val="clear" w:color="auto" w:fill="FFFFFF"/>
        </w:rPr>
        <w:t xml:space="preserve">I disagree with the removal of the ‘No Fault Evictions clause’ that had previously allowed me to remove a tenant </w:t>
      </w:r>
      <w:r w:rsidR="00AA1832" w:rsidRPr="00ED4591">
        <w:rPr>
          <w:rFonts w:cstheme="minorHAnsi"/>
          <w:shd w:val="clear" w:color="auto" w:fill="FFFFFF"/>
        </w:rPr>
        <w:t xml:space="preserve">from my property as I see fit.  It gave me the ability to remove a tenant by </w:t>
      </w:r>
      <w:r w:rsidRPr="00ED4591">
        <w:rPr>
          <w:rFonts w:cstheme="minorHAnsi"/>
          <w:shd w:val="clear" w:color="auto" w:fill="FFFFFF"/>
        </w:rPr>
        <w:t xml:space="preserve">giving them 120 </w:t>
      </w:r>
      <w:r w:rsidR="00852767" w:rsidRPr="00ED4591">
        <w:rPr>
          <w:rFonts w:cstheme="minorHAnsi"/>
          <w:shd w:val="clear" w:color="auto" w:fill="FFFFFF"/>
        </w:rPr>
        <w:t>days’ notice</w:t>
      </w:r>
      <w:r w:rsidRPr="00ED4591">
        <w:rPr>
          <w:rFonts w:cstheme="minorHAnsi"/>
          <w:shd w:val="clear" w:color="auto" w:fill="FFFFFF"/>
        </w:rPr>
        <w:t xml:space="preserve"> to vacate.  The proposed changes will only allow me to remove a tenant by selling or moving into my property </w:t>
      </w:r>
      <w:r w:rsidR="00AA1832" w:rsidRPr="00ED4591">
        <w:rPr>
          <w:rFonts w:cstheme="minorHAnsi"/>
          <w:shd w:val="clear" w:color="auto" w:fill="FFFFFF"/>
        </w:rPr>
        <w:lastRenderedPageBreak/>
        <w:t>or upon a breech notice.  O</w:t>
      </w:r>
      <w:r w:rsidRPr="00ED4591">
        <w:rPr>
          <w:rFonts w:cstheme="minorHAnsi"/>
          <w:shd w:val="clear" w:color="auto" w:fill="FFFFFF"/>
        </w:rPr>
        <w:t xml:space="preserve">nce the </w:t>
      </w:r>
      <w:r w:rsidR="00AA1832" w:rsidRPr="00ED4591">
        <w:rPr>
          <w:rFonts w:cstheme="minorHAnsi"/>
          <w:shd w:val="clear" w:color="auto" w:fill="FFFFFF"/>
        </w:rPr>
        <w:t xml:space="preserve">first </w:t>
      </w:r>
      <w:r w:rsidRPr="00ED4591">
        <w:rPr>
          <w:rFonts w:cstheme="minorHAnsi"/>
          <w:shd w:val="clear" w:color="auto" w:fill="FFFFFF"/>
        </w:rPr>
        <w:t xml:space="preserve">fixed term tenancy is up (usually a </w:t>
      </w:r>
      <w:r w:rsidR="00852767" w:rsidRPr="00ED4591">
        <w:rPr>
          <w:rFonts w:cstheme="minorHAnsi"/>
          <w:shd w:val="clear" w:color="auto" w:fill="FFFFFF"/>
        </w:rPr>
        <w:t>12-month</w:t>
      </w:r>
      <w:r w:rsidRPr="00ED4591">
        <w:rPr>
          <w:rFonts w:cstheme="minorHAnsi"/>
          <w:shd w:val="clear" w:color="auto" w:fill="FFFFFF"/>
        </w:rPr>
        <w:t xml:space="preserve"> period)</w:t>
      </w:r>
      <w:r w:rsidR="00AA1832" w:rsidRPr="00ED4591">
        <w:rPr>
          <w:rFonts w:cstheme="minorHAnsi"/>
          <w:shd w:val="clear" w:color="auto" w:fill="FFFFFF"/>
        </w:rPr>
        <w:t xml:space="preserve">, </w:t>
      </w:r>
      <w:r w:rsidRPr="00ED4591">
        <w:rPr>
          <w:rFonts w:cstheme="minorHAnsi"/>
          <w:shd w:val="clear" w:color="auto" w:fill="FFFFFF"/>
        </w:rPr>
        <w:t xml:space="preserve">If a tenant is behaving well and treating my property in a suitable </w:t>
      </w:r>
      <w:r w:rsidR="00852767" w:rsidRPr="00ED4591">
        <w:rPr>
          <w:rFonts w:cstheme="minorHAnsi"/>
          <w:shd w:val="clear" w:color="auto" w:fill="FFFFFF"/>
        </w:rPr>
        <w:t>manner,</w:t>
      </w:r>
      <w:r w:rsidRPr="00ED4591">
        <w:rPr>
          <w:rFonts w:cstheme="minorHAnsi"/>
          <w:shd w:val="clear" w:color="auto" w:fill="FFFFFF"/>
        </w:rPr>
        <w:t xml:space="preserve"> I will ensure they continue to rent my property.  If they are no longer a suitable tenant and not behaving in a</w:t>
      </w:r>
      <w:r w:rsidR="00AA1832" w:rsidRPr="00ED4591">
        <w:rPr>
          <w:rFonts w:cstheme="minorHAnsi"/>
          <w:shd w:val="clear" w:color="auto" w:fill="FFFFFF"/>
        </w:rPr>
        <w:t>n appropriate</w:t>
      </w:r>
      <w:r w:rsidRPr="00ED4591">
        <w:rPr>
          <w:rFonts w:cstheme="minorHAnsi"/>
          <w:shd w:val="clear" w:color="auto" w:fill="FFFFFF"/>
        </w:rPr>
        <w:t xml:space="preserve"> </w:t>
      </w:r>
      <w:r w:rsidR="00852767" w:rsidRPr="00ED4591">
        <w:rPr>
          <w:rFonts w:cstheme="minorHAnsi"/>
          <w:shd w:val="clear" w:color="auto" w:fill="FFFFFF"/>
        </w:rPr>
        <w:t>manner,</w:t>
      </w:r>
      <w:r w:rsidRPr="00ED4591">
        <w:rPr>
          <w:rFonts w:cstheme="minorHAnsi"/>
          <w:shd w:val="clear" w:color="auto" w:fill="FFFFFF"/>
        </w:rPr>
        <w:t xml:space="preserve"> then I should have the right to remove them without selling </w:t>
      </w:r>
      <w:r w:rsidR="00AA1832" w:rsidRPr="00ED4591">
        <w:rPr>
          <w:rFonts w:cstheme="minorHAnsi"/>
          <w:shd w:val="clear" w:color="auto" w:fill="FFFFFF"/>
        </w:rPr>
        <w:t xml:space="preserve">or </w:t>
      </w:r>
      <w:r w:rsidRPr="00ED4591">
        <w:rPr>
          <w:rFonts w:cstheme="minorHAnsi"/>
          <w:shd w:val="clear" w:color="auto" w:fill="FFFFFF"/>
        </w:rPr>
        <w:t>moving into my property</w:t>
      </w:r>
      <w:r w:rsidR="00110C3E" w:rsidRPr="00ED4591">
        <w:rPr>
          <w:rFonts w:cstheme="minorHAnsi"/>
          <w:shd w:val="clear" w:color="auto" w:fill="FFFFFF"/>
        </w:rPr>
        <w:t xml:space="preserve"> or serving numerous breech notices</w:t>
      </w:r>
      <w:r w:rsidRPr="00ED4591">
        <w:rPr>
          <w:rFonts w:cstheme="minorHAnsi"/>
          <w:shd w:val="clear" w:color="auto" w:fill="FFFFFF"/>
        </w:rPr>
        <w:t>.</w:t>
      </w:r>
      <w:r w:rsidR="00001C70" w:rsidRPr="00ED4591">
        <w:rPr>
          <w:rFonts w:cstheme="minorHAnsi"/>
          <w:shd w:val="clear" w:color="auto" w:fill="FFFFFF"/>
        </w:rPr>
        <w:t xml:space="preserve">  This clause may force me to remove </w:t>
      </w:r>
      <w:r w:rsidR="00AA1832" w:rsidRPr="00ED4591">
        <w:rPr>
          <w:rFonts w:cstheme="minorHAnsi"/>
          <w:shd w:val="clear" w:color="auto" w:fill="FFFFFF"/>
        </w:rPr>
        <w:t xml:space="preserve">my </w:t>
      </w:r>
      <w:r w:rsidR="00001C70" w:rsidRPr="00ED4591">
        <w:rPr>
          <w:rFonts w:cstheme="minorHAnsi"/>
          <w:shd w:val="clear" w:color="auto" w:fill="FFFFFF"/>
        </w:rPr>
        <w:t>tenant</w:t>
      </w:r>
      <w:r w:rsidR="00AA1832" w:rsidRPr="00ED4591">
        <w:rPr>
          <w:rFonts w:cstheme="minorHAnsi"/>
          <w:shd w:val="clear" w:color="auto" w:fill="FFFFFF"/>
        </w:rPr>
        <w:t xml:space="preserve">s </w:t>
      </w:r>
      <w:r w:rsidR="00001C70" w:rsidRPr="00ED4591">
        <w:rPr>
          <w:rFonts w:cstheme="minorHAnsi"/>
          <w:shd w:val="clear" w:color="auto" w:fill="FFFFFF"/>
        </w:rPr>
        <w:t xml:space="preserve">at the end of the </w:t>
      </w:r>
      <w:r w:rsidR="00852767" w:rsidRPr="00ED4591">
        <w:rPr>
          <w:rFonts w:cstheme="minorHAnsi"/>
          <w:shd w:val="clear" w:color="auto" w:fill="FFFFFF"/>
        </w:rPr>
        <w:t>12-month</w:t>
      </w:r>
      <w:r w:rsidR="00001C70" w:rsidRPr="00ED4591">
        <w:rPr>
          <w:rFonts w:cstheme="minorHAnsi"/>
          <w:shd w:val="clear" w:color="auto" w:fill="FFFFFF"/>
        </w:rPr>
        <w:t xml:space="preserve"> </w:t>
      </w:r>
      <w:r w:rsidR="00AA1832" w:rsidRPr="00ED4591">
        <w:rPr>
          <w:rFonts w:cstheme="minorHAnsi"/>
          <w:shd w:val="clear" w:color="auto" w:fill="FFFFFF"/>
        </w:rPr>
        <w:t xml:space="preserve">fixed term thus </w:t>
      </w:r>
      <w:r w:rsidR="00001C70" w:rsidRPr="00ED4591">
        <w:rPr>
          <w:rFonts w:cstheme="minorHAnsi"/>
          <w:shd w:val="clear" w:color="auto" w:fill="FFFFFF"/>
        </w:rPr>
        <w:t xml:space="preserve">resulting in </w:t>
      </w:r>
      <w:r w:rsidR="00AA1832" w:rsidRPr="00ED4591">
        <w:rPr>
          <w:rFonts w:cstheme="minorHAnsi"/>
          <w:shd w:val="clear" w:color="auto" w:fill="FFFFFF"/>
        </w:rPr>
        <w:t xml:space="preserve">a </w:t>
      </w:r>
      <w:r w:rsidR="00001C70" w:rsidRPr="00ED4591">
        <w:rPr>
          <w:rFonts w:cstheme="minorHAnsi"/>
          <w:shd w:val="clear" w:color="auto" w:fill="FFFFFF"/>
        </w:rPr>
        <w:t>greater turn</w:t>
      </w:r>
      <w:r w:rsidR="00AA1832" w:rsidRPr="00ED4591">
        <w:rPr>
          <w:rFonts w:cstheme="minorHAnsi"/>
          <w:shd w:val="clear" w:color="auto" w:fill="FFFFFF"/>
        </w:rPr>
        <w:t>-</w:t>
      </w:r>
      <w:r w:rsidR="00001C70" w:rsidRPr="00ED4591">
        <w:rPr>
          <w:rFonts w:cstheme="minorHAnsi"/>
          <w:shd w:val="clear" w:color="auto" w:fill="FFFFFF"/>
        </w:rPr>
        <w:t xml:space="preserve">over of tenants.  </w:t>
      </w:r>
      <w:r w:rsidR="001F0E3E" w:rsidRPr="00ED4591">
        <w:rPr>
          <w:rFonts w:cstheme="minorHAnsi"/>
          <w:shd w:val="clear" w:color="auto" w:fill="FFFFFF"/>
        </w:rPr>
        <w:t xml:space="preserve">This </w:t>
      </w:r>
      <w:r w:rsidR="00001C70" w:rsidRPr="00ED4591">
        <w:rPr>
          <w:rFonts w:cstheme="minorHAnsi"/>
          <w:shd w:val="clear" w:color="auto" w:fill="FFFFFF"/>
        </w:rPr>
        <w:t xml:space="preserve">directly opposes the aim of the policy to provide longer term </w:t>
      </w:r>
      <w:r w:rsidR="000E2BF6" w:rsidRPr="00ED4591">
        <w:rPr>
          <w:rFonts w:cstheme="minorHAnsi"/>
          <w:shd w:val="clear" w:color="auto" w:fill="FFFFFF"/>
        </w:rPr>
        <w:t>rental housing for te</w:t>
      </w:r>
      <w:r w:rsidR="001F0E3E" w:rsidRPr="00ED4591">
        <w:rPr>
          <w:rFonts w:cstheme="minorHAnsi"/>
          <w:shd w:val="clear" w:color="auto" w:fill="FFFFFF"/>
        </w:rPr>
        <w:t>n</w:t>
      </w:r>
      <w:r w:rsidR="000E2BF6" w:rsidRPr="00ED4591">
        <w:rPr>
          <w:rFonts w:cstheme="minorHAnsi"/>
          <w:shd w:val="clear" w:color="auto" w:fill="FFFFFF"/>
        </w:rPr>
        <w:t>ants</w:t>
      </w:r>
    </w:p>
    <w:p w14:paraId="691EEE94" w14:textId="77777777" w:rsidR="00DB41B9" w:rsidRPr="00ED4591" w:rsidRDefault="00DB41B9" w:rsidP="00F43AC0">
      <w:pPr>
        <w:rPr>
          <w:rFonts w:cstheme="minorHAnsi"/>
          <w:shd w:val="clear" w:color="auto" w:fill="FFFFFF"/>
        </w:rPr>
      </w:pPr>
    </w:p>
    <w:p w14:paraId="67790BC5" w14:textId="1DC977BD" w:rsidR="00F43AC0" w:rsidRPr="00ED4591" w:rsidRDefault="00AA1832" w:rsidP="00F43AC0">
      <w:pPr>
        <w:rPr>
          <w:rFonts w:cstheme="minorHAnsi"/>
          <w:b/>
          <w:bCs/>
          <w:iCs/>
          <w:u w:val="single"/>
        </w:rPr>
      </w:pPr>
      <w:r w:rsidRPr="00ED4591">
        <w:rPr>
          <w:rFonts w:cstheme="minorHAnsi"/>
          <w:b/>
          <w:bCs/>
          <w:iCs/>
          <w:u w:val="single"/>
        </w:rPr>
        <w:t xml:space="preserve">S.31v </w:t>
      </w:r>
      <w:r w:rsidR="00F43AC0" w:rsidRPr="00ED4591">
        <w:rPr>
          <w:rFonts w:cstheme="minorHAnsi"/>
          <w:b/>
          <w:bCs/>
          <w:iCs/>
          <w:u w:val="single"/>
        </w:rPr>
        <w:t>Maximum bond amount</w:t>
      </w:r>
    </w:p>
    <w:p w14:paraId="28537A6C" w14:textId="6758C2C7" w:rsidR="00AA1832" w:rsidRPr="00ED4591" w:rsidRDefault="001F0E3E" w:rsidP="00F43AC0">
      <w:pPr>
        <w:rPr>
          <w:rFonts w:cstheme="minorHAnsi"/>
        </w:rPr>
      </w:pPr>
      <w:r w:rsidRPr="00ED4591">
        <w:rPr>
          <w:rFonts w:cstheme="minorHAnsi"/>
        </w:rPr>
        <w:t>I disagree with th</w:t>
      </w:r>
      <w:r w:rsidR="00AA1832" w:rsidRPr="00ED4591">
        <w:rPr>
          <w:rFonts w:cstheme="minorHAnsi"/>
        </w:rPr>
        <w:t>e proposed change to limit collecti</w:t>
      </w:r>
      <w:r w:rsidRPr="00ED4591">
        <w:rPr>
          <w:rFonts w:cstheme="minorHAnsi"/>
        </w:rPr>
        <w:t xml:space="preserve">on </w:t>
      </w:r>
      <w:r w:rsidR="00AA1832" w:rsidRPr="00ED4591">
        <w:rPr>
          <w:rFonts w:cstheme="minorHAnsi"/>
        </w:rPr>
        <w:t>of a higher bond for properties unless the weekly rent is greater than twice the median rent in Victo</w:t>
      </w:r>
      <w:r w:rsidRPr="00ED4591">
        <w:rPr>
          <w:rFonts w:cstheme="minorHAnsi"/>
        </w:rPr>
        <w:t>ria, approx. $760 pw.</w:t>
      </w:r>
    </w:p>
    <w:p w14:paraId="4CC8ECAA" w14:textId="62B38D30" w:rsidR="00001C70" w:rsidRDefault="00625333" w:rsidP="00F43AC0">
      <w:pPr>
        <w:rPr>
          <w:rFonts w:cstheme="minorHAnsi"/>
        </w:rPr>
      </w:pPr>
      <w:r w:rsidRPr="00ED4591">
        <w:rPr>
          <w:rFonts w:cstheme="minorHAnsi"/>
        </w:rPr>
        <w:t xml:space="preserve">My property being of a lower </w:t>
      </w:r>
      <w:r w:rsidR="00AA1832" w:rsidRPr="00ED4591">
        <w:rPr>
          <w:rFonts w:cstheme="minorHAnsi"/>
        </w:rPr>
        <w:t>value</w:t>
      </w:r>
      <w:r w:rsidRPr="00ED4591">
        <w:rPr>
          <w:rFonts w:cstheme="minorHAnsi"/>
        </w:rPr>
        <w:t xml:space="preserve"> and therefore collecting a lower weekly rent should not limit my ability to request a higher bond</w:t>
      </w:r>
      <w:r w:rsidR="00001C70" w:rsidRPr="00ED4591">
        <w:rPr>
          <w:rFonts w:cstheme="minorHAnsi"/>
        </w:rPr>
        <w:t xml:space="preserve">.  If a </w:t>
      </w:r>
      <w:r w:rsidRPr="00ED4591">
        <w:rPr>
          <w:rFonts w:cstheme="minorHAnsi"/>
        </w:rPr>
        <w:t xml:space="preserve">tenant </w:t>
      </w:r>
      <w:r w:rsidR="00001C70" w:rsidRPr="00ED4591">
        <w:rPr>
          <w:rFonts w:cstheme="minorHAnsi"/>
        </w:rPr>
        <w:t xml:space="preserve">is a higher risk or for other </w:t>
      </w:r>
      <w:r w:rsidR="00852767" w:rsidRPr="00ED4591">
        <w:rPr>
          <w:rFonts w:cstheme="minorHAnsi"/>
        </w:rPr>
        <w:t>reason,</w:t>
      </w:r>
      <w:r w:rsidR="00001C70" w:rsidRPr="00ED4591">
        <w:rPr>
          <w:rFonts w:cstheme="minorHAnsi"/>
        </w:rPr>
        <w:t xml:space="preserve"> I should have the ability to ask for a higher</w:t>
      </w:r>
      <w:r w:rsidR="00AA1832" w:rsidRPr="00ED4591">
        <w:rPr>
          <w:rFonts w:cstheme="minorHAnsi"/>
        </w:rPr>
        <w:t xml:space="preserve"> bond.</w:t>
      </w:r>
    </w:p>
    <w:p w14:paraId="1D3C5A15" w14:textId="77777777" w:rsidR="00DB41B9" w:rsidRPr="00ED4591" w:rsidRDefault="00DB41B9" w:rsidP="00F43AC0">
      <w:pPr>
        <w:rPr>
          <w:rFonts w:cstheme="minorHAnsi"/>
        </w:rPr>
      </w:pPr>
      <w:bookmarkStart w:id="0" w:name="_GoBack"/>
      <w:bookmarkEnd w:id="0"/>
    </w:p>
    <w:p w14:paraId="05B12D9C" w14:textId="1B4F3453" w:rsidR="00110C3E" w:rsidRPr="00ED4591" w:rsidRDefault="00110C3E" w:rsidP="00F43AC0">
      <w:pPr>
        <w:rPr>
          <w:rFonts w:cstheme="minorHAnsi"/>
          <w:b/>
          <w:bCs/>
          <w:u w:val="single"/>
        </w:rPr>
      </w:pPr>
      <w:r w:rsidRPr="00ED4591">
        <w:rPr>
          <w:rFonts w:cstheme="minorHAnsi"/>
          <w:b/>
          <w:bCs/>
          <w:u w:val="single"/>
        </w:rPr>
        <w:t>5.71A- Keeping a pet</w:t>
      </w:r>
    </w:p>
    <w:p w14:paraId="489709E0" w14:textId="795A83AE" w:rsidR="00110C3E" w:rsidRPr="00ED4591" w:rsidRDefault="00110C3E" w:rsidP="00F43AC0">
      <w:pPr>
        <w:rPr>
          <w:rFonts w:cstheme="minorHAnsi"/>
        </w:rPr>
      </w:pPr>
      <w:r w:rsidRPr="00ED4591">
        <w:rPr>
          <w:rFonts w:cstheme="minorHAnsi"/>
        </w:rPr>
        <w:t>I support renters’ ability to house a suitable pet in my premises upon me granting permission to do so.  I do not support the inability to remove a pet from my premises if it was bought in after a tenancy agreement begun, and without my prior consent.  I also disagree that VCAT can now overrule my decision to determine that the type/size and breed of a pet is suitable for my premises.  Example if I have good quality, non scratched polished floor boards and the tenant has a dog. Or if my premises has no balcony or outdoors area and the tenant desires a large breed dog that is not suitable to such living conditions.</w:t>
      </w:r>
    </w:p>
    <w:p w14:paraId="344761E2" w14:textId="21ECE6C0" w:rsidR="00110C3E" w:rsidRPr="00ED4591" w:rsidRDefault="00110C3E" w:rsidP="00F43AC0">
      <w:pPr>
        <w:rPr>
          <w:rFonts w:cstheme="minorHAnsi"/>
        </w:rPr>
      </w:pPr>
      <w:r w:rsidRPr="00ED4591">
        <w:rPr>
          <w:rFonts w:cstheme="minorHAnsi"/>
        </w:rPr>
        <w:t>Instead I propose that owners still be given the right to determine if a pet is suitable to be housed in their premises and if not they be given the right to decline that animal or remove it from their premises.</w:t>
      </w:r>
    </w:p>
    <w:p w14:paraId="23CC0A08" w14:textId="5E84C080" w:rsidR="000E2BF6" w:rsidRPr="00ED4591" w:rsidRDefault="000E2BF6" w:rsidP="00F43AC0">
      <w:pPr>
        <w:rPr>
          <w:rFonts w:cstheme="minorHAnsi"/>
        </w:rPr>
      </w:pPr>
      <w:r w:rsidRPr="00ED4591">
        <w:rPr>
          <w:rFonts w:cstheme="minorHAnsi"/>
        </w:rPr>
        <w:t>I hope these points will be taken into consideration</w:t>
      </w:r>
      <w:r w:rsidR="00DA492B" w:rsidRPr="00ED4591">
        <w:rPr>
          <w:rFonts w:cstheme="minorHAnsi"/>
        </w:rPr>
        <w:t>, as the direct and indirect consequences will be felt right through the property and rental property markets.</w:t>
      </w:r>
    </w:p>
    <w:p w14:paraId="25D9DFA5" w14:textId="77777777" w:rsidR="00DA492B" w:rsidRPr="00ED4591" w:rsidRDefault="00DA492B" w:rsidP="00F43AC0">
      <w:pPr>
        <w:rPr>
          <w:rFonts w:cstheme="minorHAnsi"/>
        </w:rPr>
      </w:pPr>
    </w:p>
    <w:p w14:paraId="62A38762" w14:textId="53302F9E" w:rsidR="000E2BF6" w:rsidRPr="00ED4591" w:rsidRDefault="000E2BF6" w:rsidP="00F43AC0">
      <w:pPr>
        <w:rPr>
          <w:rFonts w:cstheme="minorHAnsi"/>
        </w:rPr>
      </w:pPr>
      <w:r w:rsidRPr="00ED4591">
        <w:rPr>
          <w:rFonts w:cstheme="minorHAnsi"/>
        </w:rPr>
        <w:t>Kind regards</w:t>
      </w:r>
      <w:r w:rsidR="009548A6">
        <w:rPr>
          <w:rFonts w:cstheme="minorHAnsi"/>
        </w:rPr>
        <w:t>,</w:t>
      </w:r>
    </w:p>
    <w:p w14:paraId="42FE8A22" w14:textId="5772F0FF" w:rsidR="000E2BF6" w:rsidRPr="00ED4591" w:rsidRDefault="00800034" w:rsidP="00F43AC0">
      <w:pPr>
        <w:rPr>
          <w:rFonts w:cstheme="minorHAnsi"/>
        </w:rPr>
      </w:pPr>
      <w:r w:rsidRPr="00E64978">
        <w:rPr>
          <w:rFonts w:cstheme="minorHAnsi"/>
          <w:i/>
        </w:rPr>
        <w:t xml:space="preserve">                     </w:t>
      </w:r>
      <w:r w:rsidR="00ED4591" w:rsidRPr="00ED4591">
        <w:rPr>
          <w:rFonts w:cstheme="minorHAnsi"/>
          <w:i/>
        </w:rPr>
        <w:t>-</w:t>
      </w:r>
      <w:r w:rsidR="00ED4591" w:rsidRPr="00ED4591">
        <w:rPr>
          <w:rFonts w:cstheme="minorHAnsi"/>
        </w:rPr>
        <w:t xml:space="preserve"> </w:t>
      </w:r>
      <w:r w:rsidR="000E2BF6" w:rsidRPr="00ED4591">
        <w:rPr>
          <w:rFonts w:cstheme="minorHAnsi"/>
        </w:rPr>
        <w:t xml:space="preserve">A </w:t>
      </w:r>
      <w:r>
        <w:rPr>
          <w:rFonts w:cstheme="minorHAnsi"/>
        </w:rPr>
        <w:t xml:space="preserve">Concerned </w:t>
      </w:r>
      <w:r w:rsidR="000E2BF6" w:rsidRPr="00ED4591">
        <w:rPr>
          <w:rFonts w:cstheme="minorHAnsi"/>
        </w:rPr>
        <w:t>Victoria Property Investor.</w:t>
      </w:r>
    </w:p>
    <w:sectPr w:rsidR="000E2BF6" w:rsidRPr="00ED4591" w:rsidSect="00612D42">
      <w:pgSz w:w="11906" w:h="16838"/>
      <w:pgMar w:top="1276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2077"/>
    <w:multiLevelType w:val="hybridMultilevel"/>
    <w:tmpl w:val="02C212A8"/>
    <w:lvl w:ilvl="0" w:tplc="B45A8E7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72683"/>
    <w:multiLevelType w:val="hybridMultilevel"/>
    <w:tmpl w:val="34C288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13D74"/>
    <w:multiLevelType w:val="hybridMultilevel"/>
    <w:tmpl w:val="D6D4265C"/>
    <w:lvl w:ilvl="0" w:tplc="AAF05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F5F93"/>
    <w:multiLevelType w:val="hybridMultilevel"/>
    <w:tmpl w:val="5B066F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D28ED"/>
    <w:multiLevelType w:val="hybridMultilevel"/>
    <w:tmpl w:val="2814DB08"/>
    <w:lvl w:ilvl="0" w:tplc="1D04AB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31E75"/>
    <w:multiLevelType w:val="hybridMultilevel"/>
    <w:tmpl w:val="58949E5E"/>
    <w:lvl w:ilvl="0" w:tplc="17FC89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99D"/>
    <w:rsid w:val="00001C70"/>
    <w:rsid w:val="000420F6"/>
    <w:rsid w:val="00047677"/>
    <w:rsid w:val="000E2BF6"/>
    <w:rsid w:val="00110C3E"/>
    <w:rsid w:val="001F0E3E"/>
    <w:rsid w:val="004302EF"/>
    <w:rsid w:val="00494538"/>
    <w:rsid w:val="004D7E4D"/>
    <w:rsid w:val="005057B1"/>
    <w:rsid w:val="005427A6"/>
    <w:rsid w:val="00612D42"/>
    <w:rsid w:val="00625333"/>
    <w:rsid w:val="006D27DC"/>
    <w:rsid w:val="007A4EA2"/>
    <w:rsid w:val="00800034"/>
    <w:rsid w:val="0080199D"/>
    <w:rsid w:val="00852767"/>
    <w:rsid w:val="00890756"/>
    <w:rsid w:val="009548A6"/>
    <w:rsid w:val="00992A02"/>
    <w:rsid w:val="00AA1832"/>
    <w:rsid w:val="00AE10F8"/>
    <w:rsid w:val="00D6167E"/>
    <w:rsid w:val="00D742F5"/>
    <w:rsid w:val="00DA492B"/>
    <w:rsid w:val="00DB41B9"/>
    <w:rsid w:val="00E36BAF"/>
    <w:rsid w:val="00E64978"/>
    <w:rsid w:val="00EB06DC"/>
    <w:rsid w:val="00ED4591"/>
    <w:rsid w:val="00ED6536"/>
    <w:rsid w:val="00F43AC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8532"/>
  <w15:chartTrackingRefBased/>
  <w15:docId w15:val="{F0668051-F1AB-4025-83D4-C64832ED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1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7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199D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uiPriority w:val="99"/>
    <w:unhideWhenUsed/>
    <w:rsid w:val="0080199D"/>
    <w:rPr>
      <w:color w:val="0000FF"/>
      <w:u w:val="single"/>
    </w:rPr>
  </w:style>
  <w:style w:type="character" w:customStyle="1" w:styleId="s3uucc">
    <w:name w:val="s3uucc"/>
    <w:basedOn w:val="DefaultParagraphFont"/>
    <w:rsid w:val="0080199D"/>
  </w:style>
  <w:style w:type="character" w:styleId="Strong">
    <w:name w:val="Strong"/>
    <w:basedOn w:val="DefaultParagraphFont"/>
    <w:uiPriority w:val="22"/>
    <w:qFormat/>
    <w:rsid w:val="0080199D"/>
    <w:rPr>
      <w:b/>
      <w:bCs/>
    </w:rPr>
  </w:style>
  <w:style w:type="character" w:customStyle="1" w:styleId="ListParagraphChar">
    <w:name w:val="List Paragraph Char"/>
    <w:aliases w:val="Bullet List Char,DdeM List Paragraph Char,List Paragraph1 Char,Recommendation Char,List Paragraph11 Char,UE List Paragraph Char"/>
    <w:link w:val="ListParagraph"/>
    <w:uiPriority w:val="34"/>
    <w:locked/>
    <w:rsid w:val="00F43AC0"/>
  </w:style>
  <w:style w:type="paragraph" w:styleId="ListParagraph">
    <w:name w:val="List Paragraph"/>
    <w:aliases w:val="Bullet List,DdeM List Paragraph,List Paragraph1,Recommendation,List Paragraph11,UE List Paragraph"/>
    <w:basedOn w:val="Normal"/>
    <w:link w:val="ListParagraphChar"/>
    <w:uiPriority w:val="34"/>
    <w:qFormat/>
    <w:rsid w:val="00F43AC0"/>
    <w:pPr>
      <w:numPr>
        <w:numId w:val="1"/>
      </w:numPr>
      <w:spacing w:after="12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427A6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dySectionSub">
    <w:name w:val="Body Section (Sub)"/>
    <w:next w:val="Normal"/>
    <w:rsid w:val="005427A6"/>
    <w:pPr>
      <w:overflowPunct w:val="0"/>
      <w:autoSpaceDE w:val="0"/>
      <w:autoSpaceDN w:val="0"/>
      <w:adjustRightInd w:val="0"/>
      <w:spacing w:before="120" w:after="0" w:line="240" w:lineRule="auto"/>
      <w:ind w:left="136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45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Bugeja</dc:creator>
  <cp:keywords/>
  <dc:description/>
  <cp:lastModifiedBy>Ivise Gan</cp:lastModifiedBy>
  <cp:revision>6</cp:revision>
  <dcterms:created xsi:type="dcterms:W3CDTF">2019-12-11T02:45:00Z</dcterms:created>
  <dcterms:modified xsi:type="dcterms:W3CDTF">2019-12-11T03:19:00Z</dcterms:modified>
</cp:coreProperties>
</file>